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מתמטיקה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כיתה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א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' 3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יח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ל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(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"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א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1-4)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יוליאנה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לוין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 ,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אילנה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שם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color w:val="76923c"/>
          <w:sz w:val="36"/>
          <w:szCs w:val="36"/>
          <w:u w:val="single"/>
          <w:rtl w:val="1"/>
        </w:rPr>
        <w:t xml:space="preserve">טוב</w:t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color w:val="76923c"/>
          <w:sz w:val="36"/>
          <w:szCs w:val="36"/>
          <w:u w:val="single"/>
        </w:rPr>
      </w:pPr>
      <w:r w:rsidDel="00000000" w:rsidR="00000000" w:rsidRPr="00000000">
        <w:rPr>
          <w:b w:val="1"/>
          <w:color w:val="76923c"/>
          <w:sz w:val="36"/>
          <w:szCs w:val="36"/>
          <w:u w:val="single"/>
          <w:rtl w:val="0"/>
        </w:rPr>
        <w:t xml:space="preserve"> 20.3.20- 15.3.20 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3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חזרה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שאלון</w:t>
      </w:r>
      <w:r w:rsidDel="00000000" w:rsidR="00000000" w:rsidRPr="00000000">
        <w:rPr>
          <w:sz w:val="24"/>
          <w:szCs w:val="24"/>
          <w:rtl w:val="1"/>
        </w:rPr>
        <w:t xml:space="preserve"> 801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שאלון</w:t>
      </w:r>
      <w:r w:rsidDel="00000000" w:rsidR="00000000" w:rsidRPr="00000000">
        <w:rPr>
          <w:sz w:val="24"/>
          <w:szCs w:val="24"/>
          <w:rtl w:val="1"/>
        </w:rPr>
        <w:t xml:space="preserve"> 381  (802)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3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פרטניות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ובקשת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התלמידים</w:t>
      </w:r>
    </w:p>
    <w:tbl>
      <w:tblPr>
        <w:tblStyle w:val="Table1"/>
        <w:bidiVisual w:val="1"/>
        <w:tblW w:w="6540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"/>
        <w:gridCol w:w="1245"/>
        <w:gridCol w:w="4545"/>
        <w:tblGridChange w:id="0">
          <w:tblGrid>
            <w:gridCol w:w="750"/>
            <w:gridCol w:w="1245"/>
            <w:gridCol w:w="454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עמ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'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bidi w:val="1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תרגילים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bidi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343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1,3,4,5,6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bidi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345</w:t>
            </w:r>
          </w:p>
          <w:p w:rsidR="00000000" w:rsidDel="00000000" w:rsidP="00000000" w:rsidRDefault="00000000" w:rsidRPr="00000000" w14:paraId="0000000F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693</w:t>
            </w:r>
          </w:p>
          <w:p w:rsidR="00000000" w:rsidDel="00000000" w:rsidP="00000000" w:rsidRDefault="00000000" w:rsidRPr="00000000" w14:paraId="00000010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694</w:t>
            </w:r>
          </w:p>
          <w:p w:rsidR="00000000" w:rsidDel="00000000" w:rsidP="00000000" w:rsidRDefault="00000000" w:rsidRPr="00000000" w14:paraId="00000011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699</w:t>
            </w:r>
          </w:p>
          <w:p w:rsidR="00000000" w:rsidDel="00000000" w:rsidP="00000000" w:rsidRDefault="00000000" w:rsidRPr="00000000" w14:paraId="00000012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1,3,4,5,6</w:t>
            </w:r>
          </w:p>
          <w:p w:rsidR="00000000" w:rsidDel="00000000" w:rsidP="00000000" w:rsidRDefault="00000000" w:rsidRPr="00000000" w14:paraId="00000014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1,2,3,4,5</w:t>
            </w:r>
          </w:p>
          <w:p w:rsidR="00000000" w:rsidDel="00000000" w:rsidP="00000000" w:rsidRDefault="00000000" w:rsidRPr="00000000" w14:paraId="00000015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16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7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8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bidi w:val="1"/>
              <w:spacing w:line="240" w:lineRule="auto"/>
              <w:jc w:val="center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color w:val="134f5c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347</w:t>
            </w:r>
          </w:p>
          <w:p w:rsidR="00000000" w:rsidDel="00000000" w:rsidP="00000000" w:rsidRDefault="00000000" w:rsidRPr="00000000" w14:paraId="0000001B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695</w:t>
            </w:r>
          </w:p>
          <w:p w:rsidR="00000000" w:rsidDel="00000000" w:rsidP="00000000" w:rsidRDefault="00000000" w:rsidRPr="00000000" w14:paraId="0000001C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696</w:t>
            </w:r>
          </w:p>
          <w:p w:rsidR="00000000" w:rsidDel="00000000" w:rsidP="00000000" w:rsidRDefault="00000000" w:rsidRPr="00000000" w14:paraId="0000001D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697</w:t>
            </w:r>
          </w:p>
          <w:p w:rsidR="00000000" w:rsidDel="00000000" w:rsidP="00000000" w:rsidRDefault="00000000" w:rsidRPr="00000000" w14:paraId="0000001E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698</w:t>
            </w:r>
          </w:p>
          <w:p w:rsidR="00000000" w:rsidDel="00000000" w:rsidP="00000000" w:rsidRDefault="00000000" w:rsidRPr="00000000" w14:paraId="0000001F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1,3,4,5,6</w:t>
            </w:r>
          </w:p>
          <w:p w:rsidR="00000000" w:rsidDel="00000000" w:rsidP="00000000" w:rsidRDefault="00000000" w:rsidRPr="00000000" w14:paraId="00000021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1,4</w:t>
            </w:r>
          </w:p>
          <w:p w:rsidR="00000000" w:rsidDel="00000000" w:rsidP="00000000" w:rsidRDefault="00000000" w:rsidRPr="00000000" w14:paraId="00000022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3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2,3</w:t>
            </w:r>
          </w:p>
          <w:p w:rsidR="00000000" w:rsidDel="00000000" w:rsidP="00000000" w:rsidRDefault="00000000" w:rsidRPr="00000000" w14:paraId="00000024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5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bidi w:val="1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349</w:t>
            </w:r>
          </w:p>
          <w:p w:rsidR="00000000" w:rsidDel="00000000" w:rsidP="00000000" w:rsidRDefault="00000000" w:rsidRPr="00000000" w14:paraId="00000028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699</w:t>
            </w:r>
          </w:p>
          <w:p w:rsidR="00000000" w:rsidDel="00000000" w:rsidP="00000000" w:rsidRDefault="00000000" w:rsidRPr="00000000" w14:paraId="00000029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700</w:t>
            </w:r>
          </w:p>
          <w:p w:rsidR="00000000" w:rsidDel="00000000" w:rsidP="00000000" w:rsidRDefault="00000000" w:rsidRPr="00000000" w14:paraId="0000002A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701</w:t>
            </w:r>
          </w:p>
          <w:p w:rsidR="00000000" w:rsidDel="00000000" w:rsidP="00000000" w:rsidRDefault="00000000" w:rsidRPr="00000000" w14:paraId="0000002B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705</w:t>
            </w:r>
          </w:p>
          <w:p w:rsidR="00000000" w:rsidDel="00000000" w:rsidP="00000000" w:rsidRDefault="00000000" w:rsidRPr="00000000" w14:paraId="0000002C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715</w:t>
            </w:r>
          </w:p>
          <w:p w:rsidR="00000000" w:rsidDel="00000000" w:rsidP="00000000" w:rsidRDefault="00000000" w:rsidRPr="00000000" w14:paraId="0000002D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716</w:t>
            </w:r>
          </w:p>
          <w:p w:rsidR="00000000" w:rsidDel="00000000" w:rsidP="00000000" w:rsidRDefault="00000000" w:rsidRPr="00000000" w14:paraId="0000002E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1,3,4,5,6</w:t>
            </w:r>
          </w:p>
          <w:p w:rsidR="00000000" w:rsidDel="00000000" w:rsidP="00000000" w:rsidRDefault="00000000" w:rsidRPr="00000000" w14:paraId="00000030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1,2</w:t>
            </w:r>
          </w:p>
          <w:p w:rsidR="00000000" w:rsidDel="00000000" w:rsidP="00000000" w:rsidRDefault="00000000" w:rsidRPr="00000000" w14:paraId="00000031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32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3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4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5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6">
            <w:pPr>
              <w:bidi w:val="1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bidi w:val="1"/>
              <w:spacing w:line="240" w:lineRule="auto"/>
              <w:jc w:val="center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color w:val="134f5c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bidi w:val="1"/>
              <w:spacing w:line="240" w:lineRule="auto"/>
              <w:rPr>
                <w:color w:val="134f5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bidi w:val="1"/>
              <w:spacing w:line="240" w:lineRule="auto"/>
              <w:rPr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חומרי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למידה</w:t>
      </w:r>
      <w:r w:rsidDel="00000000" w:rsidR="00000000" w:rsidRPr="00000000">
        <w:rPr>
          <w:b w:val="1"/>
          <w:sz w:val="28"/>
          <w:szCs w:val="28"/>
          <w:rtl w:val="1"/>
        </w:rPr>
        <w:t xml:space="preserve">:   </w:t>
      </w: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לימוד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יצחק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3 </w:t>
      </w:r>
      <w:r w:rsidDel="00000000" w:rsidR="00000000" w:rsidRPr="00000000">
        <w:rPr>
          <w:sz w:val="24"/>
          <w:szCs w:val="24"/>
          <w:rtl w:val="1"/>
        </w:rPr>
        <w:t xml:space="preserve">יח</w:t>
      </w:r>
      <w:r w:rsidDel="00000000" w:rsidR="00000000" w:rsidRPr="00000000">
        <w:rPr>
          <w:sz w:val="24"/>
          <w:szCs w:val="24"/>
          <w:rtl w:val="1"/>
        </w:rPr>
        <w:t xml:space="preserve">''</w:t>
      </w:r>
      <w:r w:rsidDel="00000000" w:rsidR="00000000" w:rsidRPr="00000000">
        <w:rPr>
          <w:sz w:val="24"/>
          <w:szCs w:val="24"/>
          <w:rtl w:val="1"/>
        </w:rPr>
        <w:t xml:space="preserve">ל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566.9291338582677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